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4E" w:rsidRDefault="00610E4E" w:rsidP="00610E4E">
      <w:pPr>
        <w:spacing w:after="0" w:line="240" w:lineRule="auto"/>
        <w:jc w:val="center"/>
        <w:rPr>
          <w:rFonts w:ascii="Times New Roman" w:hAnsi="Times New Roman" w:cs="Times New Roman"/>
          <w:sz w:val="56"/>
          <w:szCs w:val="56"/>
        </w:rPr>
      </w:pPr>
      <w:bookmarkStart w:id="0" w:name="_GoBack"/>
      <w:bookmarkEnd w:id="0"/>
    </w:p>
    <w:p w:rsidR="00610E4E" w:rsidRDefault="00610E4E" w:rsidP="00610E4E">
      <w:pPr>
        <w:spacing w:after="0" w:line="240" w:lineRule="auto"/>
        <w:jc w:val="center"/>
        <w:rPr>
          <w:rFonts w:ascii="Times New Roman" w:hAnsi="Times New Roman" w:cs="Times New Roman"/>
          <w:sz w:val="56"/>
          <w:szCs w:val="56"/>
        </w:rPr>
      </w:pPr>
    </w:p>
    <w:p w:rsidR="009E4D6C" w:rsidRPr="009E4D6C" w:rsidRDefault="009E4D6C" w:rsidP="00610E4E">
      <w:pPr>
        <w:spacing w:after="0" w:line="240" w:lineRule="auto"/>
        <w:jc w:val="center"/>
        <w:rPr>
          <w:rFonts w:ascii="Times New Roman" w:hAnsi="Times New Roman" w:cs="Times New Roman"/>
          <w:sz w:val="56"/>
          <w:szCs w:val="56"/>
        </w:rPr>
      </w:pPr>
      <w:r w:rsidRPr="009E4D6C">
        <w:rPr>
          <w:rFonts w:ascii="Times New Roman" w:hAnsi="Times New Roman" w:cs="Times New Roman"/>
          <w:sz w:val="56"/>
          <w:szCs w:val="56"/>
        </w:rPr>
        <w:t>Comitato Per Albi 98</w:t>
      </w:r>
    </w:p>
    <w:p w:rsidR="009E4D6C" w:rsidRDefault="009E4D6C" w:rsidP="009E4D6C">
      <w:pPr>
        <w:spacing w:after="0" w:line="240" w:lineRule="auto"/>
        <w:ind w:left="360"/>
        <w:jc w:val="center"/>
        <w:rPr>
          <w:rFonts w:ascii="Times New Roman" w:hAnsi="Times New Roman" w:cs="Times New Roman"/>
          <w:sz w:val="24"/>
          <w:szCs w:val="24"/>
        </w:rPr>
      </w:pPr>
    </w:p>
    <w:p w:rsidR="00610E4E" w:rsidRPr="009E4D6C" w:rsidRDefault="00610E4E" w:rsidP="009E4D6C">
      <w:pPr>
        <w:spacing w:after="0" w:line="240" w:lineRule="auto"/>
        <w:ind w:left="360"/>
        <w:jc w:val="center"/>
        <w:rPr>
          <w:rFonts w:ascii="Times New Roman" w:hAnsi="Times New Roman" w:cs="Times New Roman"/>
          <w:sz w:val="24"/>
          <w:szCs w:val="24"/>
        </w:rPr>
      </w:pPr>
    </w:p>
    <w:p w:rsidR="009E4D6C" w:rsidRDefault="009E4D6C" w:rsidP="009E4D6C">
      <w:pPr>
        <w:pStyle w:val="Rientrocorpodeltesto"/>
        <w:ind w:firstLine="0"/>
        <w:rPr>
          <w:sz w:val="24"/>
          <w:szCs w:val="24"/>
        </w:rPr>
      </w:pPr>
    </w:p>
    <w:p w:rsidR="00610E4E" w:rsidRDefault="00610E4E" w:rsidP="009E4D6C">
      <w:pPr>
        <w:pStyle w:val="Rientrocorpodeltesto"/>
        <w:ind w:firstLine="0"/>
        <w:rPr>
          <w:sz w:val="24"/>
          <w:szCs w:val="24"/>
        </w:rPr>
      </w:pPr>
    </w:p>
    <w:p w:rsidR="009E4D6C" w:rsidRPr="009E4D6C" w:rsidRDefault="009E4D6C" w:rsidP="009E4D6C">
      <w:pPr>
        <w:pStyle w:val="Rientrocorpodeltesto"/>
        <w:ind w:firstLine="0"/>
        <w:rPr>
          <w:sz w:val="24"/>
          <w:szCs w:val="24"/>
        </w:rPr>
      </w:pPr>
      <w:r w:rsidRPr="009E4D6C">
        <w:rPr>
          <w:sz w:val="24"/>
          <w:szCs w:val="24"/>
        </w:rPr>
        <w:t>Il Comitato Per Albi 98 Onlus è stato costituito a seguito della dolorosa vicenda di Alberto Fabio, scomparso a 13 anni di età, dopo circa un anno e mezzo di malattia, a causa di un tumore cerebrale  intrinseco del tronco encefalico.</w:t>
      </w:r>
    </w:p>
    <w:p w:rsidR="009E4D6C" w:rsidRPr="009E4D6C" w:rsidRDefault="009E4D6C" w:rsidP="009E4D6C">
      <w:pPr>
        <w:pStyle w:val="Rientrocorpodeltesto"/>
        <w:ind w:firstLine="0"/>
        <w:rPr>
          <w:sz w:val="24"/>
          <w:szCs w:val="24"/>
        </w:rPr>
      </w:pPr>
    </w:p>
    <w:p w:rsidR="009E4D6C" w:rsidRPr="009E4D6C" w:rsidRDefault="009E4D6C" w:rsidP="009E4D6C">
      <w:pPr>
        <w:pStyle w:val="Rientrocorpodeltesto"/>
        <w:ind w:firstLine="0"/>
        <w:rPr>
          <w:sz w:val="24"/>
          <w:szCs w:val="24"/>
        </w:rPr>
      </w:pPr>
      <w:r w:rsidRPr="009E4D6C">
        <w:rPr>
          <w:sz w:val="24"/>
          <w:szCs w:val="24"/>
        </w:rPr>
        <w:t xml:space="preserve">La vicenda di Alberto ci ha purtroppo portati a scoprire che per questo tipo di tumori, che colpiscono, prevalentemente, bambini e ragazzi in età preadolescenziale od adolescenziale, non c’è ancora </w:t>
      </w:r>
      <w:r w:rsidR="006F2E04">
        <w:rPr>
          <w:sz w:val="24"/>
          <w:szCs w:val="24"/>
        </w:rPr>
        <w:t>una</w:t>
      </w:r>
      <w:r w:rsidRPr="009E4D6C">
        <w:rPr>
          <w:sz w:val="24"/>
          <w:szCs w:val="24"/>
        </w:rPr>
        <w:t xml:space="preserve"> cura che </w:t>
      </w:r>
      <w:r w:rsidR="006F2E04">
        <w:rPr>
          <w:sz w:val="24"/>
          <w:szCs w:val="24"/>
        </w:rPr>
        <w:t>conduca</w:t>
      </w:r>
      <w:r w:rsidRPr="009E4D6C">
        <w:rPr>
          <w:sz w:val="24"/>
          <w:szCs w:val="24"/>
        </w:rPr>
        <w:t xml:space="preserve"> a</w:t>
      </w:r>
      <w:r w:rsidR="006F2E04">
        <w:rPr>
          <w:sz w:val="24"/>
          <w:szCs w:val="24"/>
        </w:rPr>
        <w:t xml:space="preserve"> sicura guarigione</w:t>
      </w:r>
      <w:r w:rsidRPr="009E4D6C">
        <w:rPr>
          <w:sz w:val="24"/>
          <w:szCs w:val="24"/>
        </w:rPr>
        <w:t xml:space="preserve">. </w:t>
      </w:r>
    </w:p>
    <w:p w:rsidR="009E4D6C" w:rsidRPr="009E4D6C" w:rsidRDefault="009E4D6C" w:rsidP="009E4D6C">
      <w:pPr>
        <w:pStyle w:val="Rientrocorpodeltesto"/>
        <w:ind w:firstLine="0"/>
        <w:rPr>
          <w:sz w:val="24"/>
          <w:szCs w:val="24"/>
        </w:rPr>
      </w:pPr>
    </w:p>
    <w:p w:rsidR="009E4D6C" w:rsidRPr="009E4D6C" w:rsidRDefault="009E4D6C" w:rsidP="009E4D6C">
      <w:pPr>
        <w:pStyle w:val="Rientrocorpodeltesto"/>
        <w:ind w:firstLine="0"/>
        <w:rPr>
          <w:sz w:val="24"/>
          <w:szCs w:val="24"/>
        </w:rPr>
      </w:pPr>
      <w:r w:rsidRPr="009E4D6C">
        <w:rPr>
          <w:sz w:val="24"/>
          <w:szCs w:val="24"/>
        </w:rPr>
        <w:t>L’approccio terapeutico esistente, seppur attuato con le  più avanzate tecniche radioterapiche disponibili e con farmaci chemioterapici ed anticorpi monoclonali di elevata e sperimentata efficacia per altri tipi di tumori, è insufficiente ad assicurare una effettiva possibilità di lunga sopravvivenza ai malati affetti da tali tumori.</w:t>
      </w:r>
    </w:p>
    <w:p w:rsidR="009E4D6C" w:rsidRPr="009E4D6C" w:rsidRDefault="009E4D6C" w:rsidP="009E4D6C">
      <w:pPr>
        <w:pStyle w:val="Rientrocorpodeltesto"/>
        <w:ind w:firstLine="0"/>
        <w:rPr>
          <w:sz w:val="24"/>
          <w:szCs w:val="24"/>
        </w:rPr>
      </w:pPr>
    </w:p>
    <w:p w:rsidR="009E4D6C" w:rsidRPr="009E4D6C" w:rsidRDefault="009E4D6C" w:rsidP="009E4D6C">
      <w:pPr>
        <w:pStyle w:val="Rientrocorpodeltesto"/>
        <w:ind w:firstLine="0"/>
        <w:rPr>
          <w:sz w:val="24"/>
          <w:szCs w:val="24"/>
        </w:rPr>
      </w:pPr>
      <w:r w:rsidRPr="009E4D6C">
        <w:rPr>
          <w:sz w:val="24"/>
          <w:szCs w:val="24"/>
        </w:rPr>
        <w:t>Di fronte a tale situazione, come genitori e fratelli di Alberto, confortati dall’affetto e dalla partecipazione di tanti, parenti, amici e semplici conoscenti che hanno voluto e vogliono  condividere il nostro impegno, abbiamo sentito il dovere, per non negare la speranza di un possibile domani, ai ragazzi che, in futuro, saranno colpiti da tale tipo di tumori, di sostenere lo sforzo, difficile e talvolta oscuro, di chi intende battersi con le armi dello studio e della ricerca di base e clinica, contro quelli che purtroppo sono ancora definibili tumori rari ed incurabili.</w:t>
      </w:r>
    </w:p>
    <w:p w:rsidR="009E4D6C" w:rsidRPr="009E4D6C" w:rsidRDefault="009E4D6C" w:rsidP="009E4D6C">
      <w:pPr>
        <w:pStyle w:val="Rientrocorpodeltesto"/>
        <w:ind w:firstLine="0"/>
        <w:rPr>
          <w:sz w:val="24"/>
          <w:szCs w:val="24"/>
        </w:rPr>
      </w:pPr>
    </w:p>
    <w:p w:rsidR="009E4D6C" w:rsidRDefault="009E4D6C" w:rsidP="009E4D6C">
      <w:pPr>
        <w:pStyle w:val="Rientrocorpodeltesto"/>
        <w:ind w:firstLine="0"/>
        <w:rPr>
          <w:sz w:val="24"/>
          <w:szCs w:val="24"/>
        </w:rPr>
      </w:pPr>
      <w:r w:rsidRPr="009E4D6C">
        <w:rPr>
          <w:sz w:val="24"/>
          <w:szCs w:val="24"/>
        </w:rPr>
        <w:t>Il Comitato che opera come Onlus a sostegno di associazioni e fondazioni che operano nel campo della ricerca scientifica, si propone di raccogliere fondi da destinare esc</w:t>
      </w:r>
      <w:r w:rsidR="00F509A2">
        <w:rPr>
          <w:sz w:val="24"/>
          <w:szCs w:val="24"/>
        </w:rPr>
        <w:t>l</w:t>
      </w:r>
      <w:r w:rsidRPr="009E4D6C">
        <w:rPr>
          <w:sz w:val="24"/>
          <w:szCs w:val="24"/>
        </w:rPr>
        <w:t>usivamente allo studio dei tumori pediatrici cerebrali.</w:t>
      </w:r>
    </w:p>
    <w:p w:rsidR="006F2E04" w:rsidRDefault="006F2E04" w:rsidP="009E4D6C">
      <w:pPr>
        <w:pStyle w:val="Rientrocorpodeltesto"/>
        <w:ind w:firstLine="0"/>
        <w:rPr>
          <w:sz w:val="24"/>
          <w:szCs w:val="24"/>
        </w:rPr>
      </w:pPr>
    </w:p>
    <w:p w:rsidR="006F2E04" w:rsidRDefault="006F2E04" w:rsidP="006F2E04">
      <w:pPr>
        <w:spacing w:line="240" w:lineRule="auto"/>
        <w:jc w:val="both"/>
        <w:rPr>
          <w:rFonts w:ascii="Times New Roman" w:hAnsi="Times New Roman" w:cs="Times New Roman"/>
          <w:sz w:val="24"/>
          <w:szCs w:val="24"/>
        </w:rPr>
      </w:pPr>
      <w:r>
        <w:rPr>
          <w:sz w:val="24"/>
          <w:szCs w:val="24"/>
        </w:rPr>
        <w:t xml:space="preserve">Nel mese di gennaio 2015 partirà il Progetto Albi 98 per la diagnosi genetica dei Tumori Cerebrali Pediatrici </w:t>
      </w:r>
      <w:r>
        <w:rPr>
          <w:rFonts w:ascii="Times New Roman" w:hAnsi="Times New Roman" w:cs="Times New Roman"/>
          <w:sz w:val="24"/>
          <w:szCs w:val="24"/>
        </w:rPr>
        <w:t>attraverso l’analisi del liquor con tecniche di biologia molecolare.</w:t>
      </w:r>
    </w:p>
    <w:p w:rsidR="006F2E04" w:rsidRDefault="006F2E04" w:rsidP="009E4D6C">
      <w:pPr>
        <w:pStyle w:val="Rientrocorpodeltesto"/>
        <w:ind w:firstLine="0"/>
        <w:rPr>
          <w:sz w:val="24"/>
          <w:szCs w:val="24"/>
        </w:rPr>
      </w:pPr>
      <w:r>
        <w:rPr>
          <w:sz w:val="24"/>
          <w:szCs w:val="24"/>
        </w:rPr>
        <w:t>Il Progetto è curato e gestito dall’Istituto di Ricerca e Cura del Cancro – IRCCS di Candiolo (To)  e verrà svolto da un gruppo multidisciplinare e coordinato, specializzato nello studio delle cellule staminali dei tumori cerebrali.</w:t>
      </w:r>
    </w:p>
    <w:p w:rsidR="006F2E04" w:rsidRDefault="006F2E04" w:rsidP="009E4D6C">
      <w:pPr>
        <w:pStyle w:val="Rientrocorpodeltesto"/>
        <w:ind w:firstLine="0"/>
        <w:rPr>
          <w:sz w:val="24"/>
          <w:szCs w:val="24"/>
        </w:rPr>
      </w:pPr>
    </w:p>
    <w:p w:rsidR="009E4D6C" w:rsidRDefault="009E4D6C" w:rsidP="004D590D">
      <w:pPr>
        <w:spacing w:after="60"/>
        <w:jc w:val="center"/>
        <w:rPr>
          <w:rFonts w:ascii="Times New Roman" w:hAnsi="Times New Roman" w:cs="Times New Roman"/>
          <w:sz w:val="56"/>
          <w:szCs w:val="56"/>
        </w:rPr>
      </w:pPr>
    </w:p>
    <w:p w:rsidR="0073223F" w:rsidRPr="00227786" w:rsidRDefault="0073223F">
      <w:pPr>
        <w:jc w:val="both"/>
        <w:rPr>
          <w:rFonts w:ascii="Times New Roman" w:hAnsi="Times New Roman" w:cs="Times New Roman"/>
          <w:sz w:val="26"/>
          <w:szCs w:val="26"/>
        </w:rPr>
      </w:pPr>
    </w:p>
    <w:sectPr w:rsidR="0073223F" w:rsidRPr="00227786" w:rsidSect="00357FE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AC" w:rsidRDefault="00E152AC" w:rsidP="004D590D">
      <w:pPr>
        <w:spacing w:after="0" w:line="240" w:lineRule="auto"/>
      </w:pPr>
      <w:r>
        <w:separator/>
      </w:r>
    </w:p>
  </w:endnote>
  <w:endnote w:type="continuationSeparator" w:id="0">
    <w:p w:rsidR="00E152AC" w:rsidRDefault="00E152AC" w:rsidP="004D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DE" w:rsidRPr="00A142DE" w:rsidRDefault="00A142DE" w:rsidP="00A142DE">
    <w:pPr>
      <w:autoSpaceDE w:val="0"/>
      <w:autoSpaceDN w:val="0"/>
      <w:adjustRightInd w:val="0"/>
      <w:spacing w:after="0" w:line="240" w:lineRule="auto"/>
      <w:rPr>
        <w:rFonts w:ascii="Colonna MT" w:hAnsi="Colonna MT" w:cs="Colonna MT"/>
        <w:color w:val="000000"/>
        <w:sz w:val="24"/>
        <w:szCs w:val="24"/>
      </w:rPr>
    </w:pPr>
  </w:p>
  <w:p w:rsidR="00A142DE" w:rsidRDefault="00A142DE" w:rsidP="00A142DE">
    <w:pPr>
      <w:pStyle w:val="Pidipagina"/>
      <w:jc w:val="center"/>
      <w:rPr>
        <w:rFonts w:ascii="Colonna MT" w:hAnsi="Colonna MT" w:cs="Colonna MT"/>
        <w:color w:val="000000"/>
        <w:sz w:val="28"/>
        <w:szCs w:val="28"/>
      </w:rPr>
    </w:pPr>
    <w:r w:rsidRPr="00A142DE">
      <w:rPr>
        <w:rFonts w:ascii="Colonna MT" w:hAnsi="Colonna MT" w:cs="Colonna MT"/>
        <w:color w:val="000000"/>
        <w:sz w:val="28"/>
        <w:szCs w:val="28"/>
      </w:rPr>
      <w:t xml:space="preserve">Comitato Per Albi 98 </w:t>
    </w:r>
    <w:r w:rsidRPr="00A142DE">
      <w:rPr>
        <w:rFonts w:ascii="Colonna MT" w:hAnsi="Colonna MT" w:cs="Colonna MT"/>
        <w:color w:val="000000"/>
      </w:rPr>
      <w:t>ONLUS</w:t>
    </w:r>
    <w:r w:rsidRPr="00A142DE">
      <w:rPr>
        <w:rFonts w:ascii="Colonna MT" w:hAnsi="Colonna MT" w:cs="Colonna MT"/>
        <w:color w:val="000000"/>
        <w:sz w:val="28"/>
        <w:szCs w:val="28"/>
      </w:rPr>
      <w:t>. Viale Montenero 70, 20135 Milano</w:t>
    </w:r>
  </w:p>
  <w:p w:rsidR="00A142DE" w:rsidRPr="00A142DE" w:rsidRDefault="00A142DE" w:rsidP="00A142DE">
    <w:pPr>
      <w:pStyle w:val="Pidipagina"/>
      <w:jc w:val="center"/>
      <w:rPr>
        <w:rFonts w:ascii="Colonna MT" w:hAnsi="Colonna MT" w:cs="Colonna MT"/>
        <w:sz w:val="28"/>
        <w:szCs w:val="28"/>
      </w:rPr>
    </w:pPr>
    <w:r w:rsidRPr="00A142DE">
      <w:rPr>
        <w:rFonts w:ascii="Colonna MT" w:hAnsi="Colonna MT" w:cs="Colonna MT"/>
        <w:color w:val="000000"/>
        <w:sz w:val="28"/>
        <w:szCs w:val="28"/>
      </w:rPr>
      <w:t xml:space="preserve">Codice fiscale: 97610270155 E-mail: </w:t>
    </w:r>
    <w:hyperlink r:id="rId1" w:history="1">
      <w:r w:rsidRPr="00A142DE">
        <w:rPr>
          <w:rStyle w:val="Collegamentoipertestuale"/>
          <w:rFonts w:ascii="Colonna MT" w:hAnsi="Colonna MT" w:cs="Colonna MT"/>
          <w:color w:val="auto"/>
          <w:sz w:val="28"/>
          <w:szCs w:val="28"/>
        </w:rPr>
        <w:t>peralbi98@gmail.com</w:t>
      </w:r>
    </w:hyperlink>
  </w:p>
  <w:p w:rsidR="00A142DE" w:rsidRDefault="00A142DE" w:rsidP="00A142DE">
    <w:pPr>
      <w:pStyle w:val="Pidipagina"/>
      <w:jc w:val="center"/>
    </w:pPr>
    <w:r w:rsidRPr="00A142DE">
      <w:rPr>
        <w:rFonts w:ascii="Colonna MT" w:hAnsi="Colonna MT" w:cs="Colonna MT"/>
        <w:color w:val="000000"/>
        <w:sz w:val="32"/>
        <w:szCs w:val="32"/>
      </w:rPr>
      <w:t xml:space="preserve">IBAN </w:t>
    </w:r>
    <w:r w:rsidRPr="00A142DE">
      <w:rPr>
        <w:rFonts w:ascii="Monotype Corsiva" w:hAnsi="Monotype Corsiva" w:cs="Monotype Corsiva"/>
        <w:i/>
        <w:iCs/>
        <w:color w:val="000000"/>
        <w:sz w:val="28"/>
        <w:szCs w:val="28"/>
      </w:rPr>
      <w:t>IT 77 G030 6909 4631 0000 0001 299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AC" w:rsidRDefault="00E152AC" w:rsidP="004D590D">
      <w:pPr>
        <w:spacing w:after="0" w:line="240" w:lineRule="auto"/>
      </w:pPr>
      <w:r>
        <w:separator/>
      </w:r>
    </w:p>
  </w:footnote>
  <w:footnote w:type="continuationSeparator" w:id="0">
    <w:p w:rsidR="00E152AC" w:rsidRDefault="00E152AC" w:rsidP="004D59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0D" w:rsidRDefault="004D590D">
    <w:pPr>
      <w:pStyle w:val="Intestazione"/>
    </w:pPr>
    <w:r w:rsidRPr="004D590D">
      <w:rPr>
        <w:noProof/>
      </w:rPr>
      <w:drawing>
        <wp:inline distT="0" distB="0" distL="0" distR="0">
          <wp:extent cx="697642" cy="697642"/>
          <wp:effectExtent l="19050" t="0" r="7208"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0407" cy="700407"/>
                  </a:xfrm>
                  <a:prstGeom prst="rect">
                    <a:avLst/>
                  </a:prstGeom>
                  <a:noFill/>
                  <a:ln w="9525">
                    <a:noFill/>
                    <a:miter lim="800000"/>
                    <a:headEnd/>
                    <a:tailEnd/>
                  </a:ln>
                </pic:spPr>
              </pic:pic>
            </a:graphicData>
          </a:graphic>
        </wp:inline>
      </w:drawing>
    </w:r>
    <w:r>
      <w:t xml:space="preserve"> </w:t>
    </w:r>
    <w:r w:rsidR="00A142DE" w:rsidRPr="00A142DE">
      <w:rPr>
        <w:rFonts w:ascii="Colonna MT" w:hAnsi="Colonna MT" w:cs="Colonna MT"/>
        <w:color w:val="000000"/>
        <w:sz w:val="28"/>
        <w:szCs w:val="28"/>
      </w:rPr>
      <w:t xml:space="preserve">Comitato Per Albi 98 </w:t>
    </w:r>
    <w:r w:rsidR="00A142DE" w:rsidRPr="00A142DE">
      <w:rPr>
        <w:rFonts w:ascii="Colonna MT" w:hAnsi="Colonna MT" w:cs="Colonna MT"/>
        <w:color w:val="000000"/>
      </w:rPr>
      <w:t>ONLUS</w:t>
    </w:r>
  </w:p>
  <w:p w:rsidR="004D590D" w:rsidRDefault="004D590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34D"/>
    <w:multiLevelType w:val="hybridMultilevel"/>
    <w:tmpl w:val="6442AC70"/>
    <w:lvl w:ilvl="0" w:tplc="866EAEC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63656FE1"/>
    <w:multiLevelType w:val="hybridMultilevel"/>
    <w:tmpl w:val="48BA819E"/>
    <w:lvl w:ilvl="0" w:tplc="72081FE8">
      <w:start w:val="1"/>
      <w:numFmt w:val="bullet"/>
      <w:lvlText w:val="-"/>
      <w:lvlJc w:val="left"/>
      <w:pPr>
        <w:ind w:left="786" w:hanging="360"/>
      </w:pPr>
      <w:rPr>
        <w:rFonts w:ascii="Calibri" w:eastAsiaTheme="minorHAnsi" w:hAnsi="Calibri" w:cstheme="minorBidi" w:hint="default"/>
      </w:rPr>
    </w:lvl>
    <w:lvl w:ilvl="1" w:tplc="08100003" w:tentative="1">
      <w:start w:val="1"/>
      <w:numFmt w:val="bullet"/>
      <w:lvlText w:val="o"/>
      <w:lvlJc w:val="left"/>
      <w:pPr>
        <w:ind w:left="1506" w:hanging="360"/>
      </w:pPr>
      <w:rPr>
        <w:rFonts w:ascii="Courier New" w:hAnsi="Courier New" w:cs="Courier New" w:hint="default"/>
      </w:rPr>
    </w:lvl>
    <w:lvl w:ilvl="2" w:tplc="08100005" w:tentative="1">
      <w:start w:val="1"/>
      <w:numFmt w:val="bullet"/>
      <w:lvlText w:val=""/>
      <w:lvlJc w:val="left"/>
      <w:pPr>
        <w:ind w:left="2226" w:hanging="360"/>
      </w:pPr>
      <w:rPr>
        <w:rFonts w:ascii="Wingdings" w:hAnsi="Wingdings" w:hint="default"/>
      </w:rPr>
    </w:lvl>
    <w:lvl w:ilvl="3" w:tplc="08100001" w:tentative="1">
      <w:start w:val="1"/>
      <w:numFmt w:val="bullet"/>
      <w:lvlText w:val=""/>
      <w:lvlJc w:val="left"/>
      <w:pPr>
        <w:ind w:left="2946" w:hanging="360"/>
      </w:pPr>
      <w:rPr>
        <w:rFonts w:ascii="Symbol" w:hAnsi="Symbol" w:hint="default"/>
      </w:rPr>
    </w:lvl>
    <w:lvl w:ilvl="4" w:tplc="08100003" w:tentative="1">
      <w:start w:val="1"/>
      <w:numFmt w:val="bullet"/>
      <w:lvlText w:val="o"/>
      <w:lvlJc w:val="left"/>
      <w:pPr>
        <w:ind w:left="3666" w:hanging="360"/>
      </w:pPr>
      <w:rPr>
        <w:rFonts w:ascii="Courier New" w:hAnsi="Courier New" w:cs="Courier New" w:hint="default"/>
      </w:rPr>
    </w:lvl>
    <w:lvl w:ilvl="5" w:tplc="08100005" w:tentative="1">
      <w:start w:val="1"/>
      <w:numFmt w:val="bullet"/>
      <w:lvlText w:val=""/>
      <w:lvlJc w:val="left"/>
      <w:pPr>
        <w:ind w:left="4386" w:hanging="360"/>
      </w:pPr>
      <w:rPr>
        <w:rFonts w:ascii="Wingdings" w:hAnsi="Wingdings" w:hint="default"/>
      </w:rPr>
    </w:lvl>
    <w:lvl w:ilvl="6" w:tplc="08100001" w:tentative="1">
      <w:start w:val="1"/>
      <w:numFmt w:val="bullet"/>
      <w:lvlText w:val=""/>
      <w:lvlJc w:val="left"/>
      <w:pPr>
        <w:ind w:left="5106" w:hanging="360"/>
      </w:pPr>
      <w:rPr>
        <w:rFonts w:ascii="Symbol" w:hAnsi="Symbol" w:hint="default"/>
      </w:rPr>
    </w:lvl>
    <w:lvl w:ilvl="7" w:tplc="08100003" w:tentative="1">
      <w:start w:val="1"/>
      <w:numFmt w:val="bullet"/>
      <w:lvlText w:val="o"/>
      <w:lvlJc w:val="left"/>
      <w:pPr>
        <w:ind w:left="5826" w:hanging="360"/>
      </w:pPr>
      <w:rPr>
        <w:rFonts w:ascii="Courier New" w:hAnsi="Courier New" w:cs="Courier New" w:hint="default"/>
      </w:rPr>
    </w:lvl>
    <w:lvl w:ilvl="8" w:tplc="08100005" w:tentative="1">
      <w:start w:val="1"/>
      <w:numFmt w:val="bullet"/>
      <w:lvlText w:val=""/>
      <w:lvlJc w:val="left"/>
      <w:pPr>
        <w:ind w:left="6546" w:hanging="360"/>
      </w:pPr>
      <w:rPr>
        <w:rFonts w:ascii="Wingdings" w:hAnsi="Wingdings" w:hint="default"/>
      </w:rPr>
    </w:lvl>
  </w:abstractNum>
  <w:abstractNum w:abstractNumId="2">
    <w:nsid w:val="69C620EA"/>
    <w:multiLevelType w:val="hybridMultilevel"/>
    <w:tmpl w:val="67B4F2D6"/>
    <w:lvl w:ilvl="0" w:tplc="08666C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0B"/>
    <w:rsid w:val="00062B27"/>
    <w:rsid w:val="00113DDC"/>
    <w:rsid w:val="00117425"/>
    <w:rsid w:val="001942C2"/>
    <w:rsid w:val="001D1489"/>
    <w:rsid w:val="00207064"/>
    <w:rsid w:val="00227786"/>
    <w:rsid w:val="002B3FBB"/>
    <w:rsid w:val="003133E1"/>
    <w:rsid w:val="00351D7B"/>
    <w:rsid w:val="00357FE4"/>
    <w:rsid w:val="004457CE"/>
    <w:rsid w:val="004D590D"/>
    <w:rsid w:val="00610E4E"/>
    <w:rsid w:val="006C0337"/>
    <w:rsid w:val="006C6E80"/>
    <w:rsid w:val="006F2E04"/>
    <w:rsid w:val="0073223F"/>
    <w:rsid w:val="009A659D"/>
    <w:rsid w:val="009E4D6C"/>
    <w:rsid w:val="00A142DE"/>
    <w:rsid w:val="00A838A8"/>
    <w:rsid w:val="00AE1596"/>
    <w:rsid w:val="00B206E1"/>
    <w:rsid w:val="00C43298"/>
    <w:rsid w:val="00CA3A0B"/>
    <w:rsid w:val="00CC1927"/>
    <w:rsid w:val="00CE204F"/>
    <w:rsid w:val="00D00B9B"/>
    <w:rsid w:val="00D478AE"/>
    <w:rsid w:val="00DB2708"/>
    <w:rsid w:val="00E152AC"/>
    <w:rsid w:val="00E6598C"/>
    <w:rsid w:val="00E91A6A"/>
    <w:rsid w:val="00F509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3A0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00B9B"/>
    <w:pPr>
      <w:ind w:left="720"/>
      <w:contextualSpacing/>
    </w:pPr>
  </w:style>
  <w:style w:type="paragraph" w:styleId="Testofumetto">
    <w:name w:val="Balloon Text"/>
    <w:basedOn w:val="Normale"/>
    <w:link w:val="TestofumettoCarattere"/>
    <w:uiPriority w:val="99"/>
    <w:semiHidden/>
    <w:unhideWhenUsed/>
    <w:rsid w:val="00357FE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57FE4"/>
    <w:rPr>
      <w:rFonts w:ascii="Tahoma" w:hAnsi="Tahoma" w:cs="Tahoma"/>
      <w:sz w:val="16"/>
      <w:szCs w:val="16"/>
      <w:lang w:val="it-CH"/>
    </w:rPr>
  </w:style>
  <w:style w:type="paragraph" w:styleId="Intestazione">
    <w:name w:val="header"/>
    <w:basedOn w:val="Normale"/>
    <w:link w:val="IntestazioneCarattere"/>
    <w:uiPriority w:val="99"/>
    <w:unhideWhenUsed/>
    <w:rsid w:val="004D590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D590D"/>
    <w:rPr>
      <w:lang w:val="it-CH"/>
    </w:rPr>
  </w:style>
  <w:style w:type="paragraph" w:styleId="Pidipagina">
    <w:name w:val="footer"/>
    <w:basedOn w:val="Normale"/>
    <w:link w:val="PidipaginaCarattere"/>
    <w:uiPriority w:val="99"/>
    <w:unhideWhenUsed/>
    <w:rsid w:val="004D590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D590D"/>
    <w:rPr>
      <w:lang w:val="it-CH"/>
    </w:rPr>
  </w:style>
  <w:style w:type="paragraph" w:styleId="Rientrocorpodeltesto">
    <w:name w:val="Body Text Indent"/>
    <w:basedOn w:val="Normale"/>
    <w:link w:val="RientrocorpodeltestoCarattere"/>
    <w:unhideWhenUsed/>
    <w:rsid w:val="009E4D6C"/>
    <w:pPr>
      <w:spacing w:after="0" w:line="240" w:lineRule="auto"/>
      <w:ind w:firstLine="720"/>
      <w:jc w:val="both"/>
    </w:pPr>
    <w:rPr>
      <w:rFonts w:ascii="Times New Roman" w:eastAsia="Times New Roman" w:hAnsi="Times New Roman" w:cs="Times New Roman"/>
      <w:sz w:val="28"/>
      <w:szCs w:val="20"/>
    </w:rPr>
  </w:style>
  <w:style w:type="character" w:customStyle="1" w:styleId="RientrocorpodeltestoCarattere">
    <w:name w:val="Rientro corpo del testo Carattere"/>
    <w:basedOn w:val="Caratterepredefinitoparagrafo"/>
    <w:link w:val="Rientrocorpodeltesto"/>
    <w:rsid w:val="009E4D6C"/>
    <w:rPr>
      <w:rFonts w:ascii="Times New Roman" w:eastAsia="Times New Roman" w:hAnsi="Times New Roman" w:cs="Times New Roman"/>
      <w:sz w:val="28"/>
      <w:szCs w:val="20"/>
      <w:lang w:eastAsia="it-IT"/>
    </w:rPr>
  </w:style>
  <w:style w:type="character" w:styleId="Collegamentoipertestuale">
    <w:name w:val="Hyperlink"/>
    <w:basedOn w:val="Caratterepredefinitoparagrafo"/>
    <w:uiPriority w:val="99"/>
    <w:unhideWhenUsed/>
    <w:rsid w:val="00A142DE"/>
    <w:rPr>
      <w:color w:val="0000FF" w:themeColor="hyperlink"/>
      <w:u w:val="single"/>
    </w:rPr>
  </w:style>
  <w:style w:type="paragraph" w:customStyle="1" w:styleId="ListParagraph1">
    <w:name w:val="List Paragraph1"/>
    <w:basedOn w:val="Normale"/>
    <w:uiPriority w:val="99"/>
    <w:qFormat/>
    <w:rsid w:val="00D478AE"/>
    <w:pPr>
      <w:ind w:left="720"/>
    </w:pPr>
    <w:rPr>
      <w:rFonts w:ascii="Calibri" w:eastAsia="Calibri" w:hAnsi="Calibri" w:cs="Calibri"/>
      <w:lang w:val="it-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A3A0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00B9B"/>
    <w:pPr>
      <w:ind w:left="720"/>
      <w:contextualSpacing/>
    </w:pPr>
  </w:style>
  <w:style w:type="paragraph" w:styleId="Testofumetto">
    <w:name w:val="Balloon Text"/>
    <w:basedOn w:val="Normale"/>
    <w:link w:val="TestofumettoCarattere"/>
    <w:uiPriority w:val="99"/>
    <w:semiHidden/>
    <w:unhideWhenUsed/>
    <w:rsid w:val="00357FE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57FE4"/>
    <w:rPr>
      <w:rFonts w:ascii="Tahoma" w:hAnsi="Tahoma" w:cs="Tahoma"/>
      <w:sz w:val="16"/>
      <w:szCs w:val="16"/>
      <w:lang w:val="it-CH"/>
    </w:rPr>
  </w:style>
  <w:style w:type="paragraph" w:styleId="Intestazione">
    <w:name w:val="header"/>
    <w:basedOn w:val="Normale"/>
    <w:link w:val="IntestazioneCarattere"/>
    <w:uiPriority w:val="99"/>
    <w:unhideWhenUsed/>
    <w:rsid w:val="004D590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D590D"/>
    <w:rPr>
      <w:lang w:val="it-CH"/>
    </w:rPr>
  </w:style>
  <w:style w:type="paragraph" w:styleId="Pidipagina">
    <w:name w:val="footer"/>
    <w:basedOn w:val="Normale"/>
    <w:link w:val="PidipaginaCarattere"/>
    <w:uiPriority w:val="99"/>
    <w:unhideWhenUsed/>
    <w:rsid w:val="004D590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D590D"/>
    <w:rPr>
      <w:lang w:val="it-CH"/>
    </w:rPr>
  </w:style>
  <w:style w:type="paragraph" w:styleId="Rientrocorpodeltesto">
    <w:name w:val="Body Text Indent"/>
    <w:basedOn w:val="Normale"/>
    <w:link w:val="RientrocorpodeltestoCarattere"/>
    <w:unhideWhenUsed/>
    <w:rsid w:val="009E4D6C"/>
    <w:pPr>
      <w:spacing w:after="0" w:line="240" w:lineRule="auto"/>
      <w:ind w:firstLine="720"/>
      <w:jc w:val="both"/>
    </w:pPr>
    <w:rPr>
      <w:rFonts w:ascii="Times New Roman" w:eastAsia="Times New Roman" w:hAnsi="Times New Roman" w:cs="Times New Roman"/>
      <w:sz w:val="28"/>
      <w:szCs w:val="20"/>
    </w:rPr>
  </w:style>
  <w:style w:type="character" w:customStyle="1" w:styleId="RientrocorpodeltestoCarattere">
    <w:name w:val="Rientro corpo del testo Carattere"/>
    <w:basedOn w:val="Caratterepredefinitoparagrafo"/>
    <w:link w:val="Rientrocorpodeltesto"/>
    <w:rsid w:val="009E4D6C"/>
    <w:rPr>
      <w:rFonts w:ascii="Times New Roman" w:eastAsia="Times New Roman" w:hAnsi="Times New Roman" w:cs="Times New Roman"/>
      <w:sz w:val="28"/>
      <w:szCs w:val="20"/>
      <w:lang w:eastAsia="it-IT"/>
    </w:rPr>
  </w:style>
  <w:style w:type="character" w:styleId="Collegamentoipertestuale">
    <w:name w:val="Hyperlink"/>
    <w:basedOn w:val="Caratterepredefinitoparagrafo"/>
    <w:uiPriority w:val="99"/>
    <w:unhideWhenUsed/>
    <w:rsid w:val="00A142DE"/>
    <w:rPr>
      <w:color w:val="0000FF" w:themeColor="hyperlink"/>
      <w:u w:val="single"/>
    </w:rPr>
  </w:style>
  <w:style w:type="paragraph" w:customStyle="1" w:styleId="ListParagraph1">
    <w:name w:val="List Paragraph1"/>
    <w:basedOn w:val="Normale"/>
    <w:uiPriority w:val="99"/>
    <w:qFormat/>
    <w:rsid w:val="00D478AE"/>
    <w:pPr>
      <w:ind w:left="720"/>
    </w:pPr>
    <w:rPr>
      <w:rFonts w:ascii="Calibri" w:eastAsia="Calibri" w:hAnsi="Calibri" w:cs="Calibri"/>
      <w:lang w:val="it-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10884">
      <w:bodyDiv w:val="1"/>
      <w:marLeft w:val="0"/>
      <w:marRight w:val="0"/>
      <w:marTop w:val="0"/>
      <w:marBottom w:val="0"/>
      <w:divBdr>
        <w:top w:val="none" w:sz="0" w:space="0" w:color="auto"/>
        <w:left w:val="none" w:sz="0" w:space="0" w:color="auto"/>
        <w:bottom w:val="none" w:sz="0" w:space="0" w:color="auto"/>
        <w:right w:val="none" w:sz="0" w:space="0" w:color="auto"/>
      </w:divBdr>
    </w:div>
    <w:div w:id="17018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ralbi9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829D9-0122-4D43-873F-CCB6077F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Macintosh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xx</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giacomo fortuni</cp:lastModifiedBy>
  <cp:revision>2</cp:revision>
  <cp:lastPrinted>2014-04-25T09:36:00Z</cp:lastPrinted>
  <dcterms:created xsi:type="dcterms:W3CDTF">2014-11-20T19:35:00Z</dcterms:created>
  <dcterms:modified xsi:type="dcterms:W3CDTF">2014-11-20T19:35:00Z</dcterms:modified>
</cp:coreProperties>
</file>